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305" w:afterLines="50" w:line="59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“船证不符”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大中型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渔船公示名单</w:t>
      </w:r>
    </w:p>
    <w:tbl>
      <w:tblPr>
        <w:tblStyle w:val="3"/>
        <w:tblW w:w="219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40"/>
        <w:gridCol w:w="1658"/>
        <w:gridCol w:w="1159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73"/>
        <w:gridCol w:w="1063"/>
        <w:gridCol w:w="717"/>
        <w:gridCol w:w="1054"/>
        <w:gridCol w:w="1522"/>
      </w:tblGrid>
      <w:tr>
        <w:trPr>
          <w:trHeight w:val="802" w:hRule="atLeast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船名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所有人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船籍港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实船船型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1.功率不符</w:t>
            </w:r>
          </w:p>
        </w:tc>
        <w:tc>
          <w:tcPr>
            <w:tcW w:w="27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2.船长不符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3.船体材质不符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4.作业类型不符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5.完工日期不符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6.渔船船籍港与渔船所有人户籍地不一致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7.渔船持证人与实际经营人不一致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rPr>
          <w:trHeight w:val="656" w:hRule="atLeast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大中型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小型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实船</w:t>
            </w:r>
          </w:p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功率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双控</w:t>
            </w:r>
          </w:p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功率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是否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跨船型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登记</w:t>
            </w:r>
          </w:p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船长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实船</w:t>
            </w:r>
          </w:p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船长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登记船体材质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实船船体材质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友好型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非友</w:t>
            </w:r>
          </w:p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好型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登记完工日期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实际完工日期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船籍港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渔船所有人户籍地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持证人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实际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经营人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bookmarkStart w:id="0" w:name="_GoBack" w:colFirst="2" w:colLast="2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03062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陈锦志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临高县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03088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王国坚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临高县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03099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蒙亚发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03288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侯元忠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382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03289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侯元忠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372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03358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王东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03381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林丽燕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08813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陈德旺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临高县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证书作业类型为围网（非友好型）</w:t>
            </w: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08818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代东进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164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琼海口渔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26002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蒙亚庆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海口市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bookmarkEnd w:id="0"/>
      <w:tr>
        <w:trPr>
          <w:trHeight w:val="65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66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4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  <w:r>
        <w:rPr>
          <w:rFonts w:hint="eastAsia"/>
          <w:b/>
          <w:bCs/>
          <w:sz w:val="28"/>
          <w:szCs w:val="36"/>
          <w:lang w:eastAsia="zh-CN"/>
        </w:rPr>
        <w:t>备注：表中仅体现属于“船证不符”的相关信息，空白部分即表示与实船相符。</w:t>
      </w:r>
    </w:p>
    <w:sectPr>
      <w:pgSz w:w="23811" w:h="1683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599CA"/>
    <w:rsid w:val="339793F3"/>
    <w:rsid w:val="7F659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spacing w:before="0" w:beforeLines="0" w:after="120" w:afterLines="0"/>
      <w:ind w:left="1440" w:leftChars="700" w:right="1440" w:rightChars="70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2024-06-05T20:38:00Z</dcterms:created>
  <dc:creator>lenovo</dc:creator>
  <cp:lastModifiedBy>lenovo</cp:lastModifiedBy>
  <dcterms:modified xsi:type="dcterms:W3CDTF">2024-06-05T12:41:53Z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